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87E5" w14:textId="77777777" w:rsidR="007317FB" w:rsidRDefault="007317FB">
      <w:pPr>
        <w:pStyle w:val="BodyText"/>
        <w:rPr>
          <w:sz w:val="20"/>
        </w:rPr>
      </w:pPr>
    </w:p>
    <w:p w14:paraId="5FF24923" w14:textId="77777777" w:rsidR="007317FB" w:rsidRDefault="007317FB">
      <w:pPr>
        <w:pStyle w:val="BodyText"/>
        <w:rPr>
          <w:sz w:val="20"/>
        </w:rPr>
      </w:pPr>
    </w:p>
    <w:p w14:paraId="6CECA199" w14:textId="77777777" w:rsidR="007317FB" w:rsidRDefault="007317FB">
      <w:pPr>
        <w:pStyle w:val="BodyText"/>
        <w:rPr>
          <w:sz w:val="20"/>
        </w:rPr>
      </w:pPr>
    </w:p>
    <w:p w14:paraId="4D005B46" w14:textId="77777777" w:rsidR="007317FB" w:rsidRDefault="007317FB">
      <w:pPr>
        <w:pStyle w:val="BodyText"/>
        <w:rPr>
          <w:sz w:val="20"/>
        </w:rPr>
      </w:pPr>
    </w:p>
    <w:p w14:paraId="21BA6D77" w14:textId="77777777" w:rsidR="007317FB" w:rsidRDefault="007317FB">
      <w:pPr>
        <w:pStyle w:val="BodyText"/>
        <w:rPr>
          <w:sz w:val="20"/>
        </w:rPr>
      </w:pPr>
    </w:p>
    <w:p w14:paraId="08062A54" w14:textId="77777777" w:rsidR="007317FB" w:rsidRDefault="007317FB">
      <w:pPr>
        <w:pStyle w:val="BodyText"/>
        <w:rPr>
          <w:sz w:val="20"/>
        </w:rPr>
      </w:pPr>
    </w:p>
    <w:p w14:paraId="6F927F8D" w14:textId="77777777" w:rsidR="007317FB" w:rsidRDefault="007317FB">
      <w:pPr>
        <w:pStyle w:val="BodyText"/>
        <w:rPr>
          <w:sz w:val="20"/>
        </w:rPr>
      </w:pPr>
    </w:p>
    <w:p w14:paraId="62343669" w14:textId="77777777" w:rsidR="007317FB" w:rsidRDefault="007317FB">
      <w:pPr>
        <w:pStyle w:val="BodyText"/>
        <w:rPr>
          <w:sz w:val="20"/>
        </w:rPr>
      </w:pPr>
    </w:p>
    <w:p w14:paraId="08185375" w14:textId="77777777" w:rsidR="007317FB" w:rsidRDefault="007317FB">
      <w:pPr>
        <w:pStyle w:val="BodyText"/>
        <w:rPr>
          <w:sz w:val="20"/>
        </w:rPr>
      </w:pPr>
    </w:p>
    <w:p w14:paraId="284665E7" w14:textId="77777777" w:rsidR="007317FB" w:rsidRDefault="007317FB">
      <w:pPr>
        <w:pStyle w:val="BodyText"/>
        <w:rPr>
          <w:sz w:val="20"/>
        </w:rPr>
      </w:pPr>
    </w:p>
    <w:p w14:paraId="2FC023D0" w14:textId="1B8EDC5F" w:rsidR="007317FB" w:rsidRDefault="00526827">
      <w:pPr>
        <w:pStyle w:val="BodyText"/>
        <w:rPr>
          <w:sz w:val="20"/>
        </w:rPr>
      </w:pPr>
      <w:r>
        <w:rPr>
          <w:rFonts w:ascii="Optim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55072" behindDoc="0" locked="0" layoutInCell="1" allowOverlap="1" wp14:anchorId="4C9994FE" wp14:editId="7DA9C4B0">
                <wp:simplePos x="0" y="0"/>
                <wp:positionH relativeFrom="column">
                  <wp:posOffset>4057650</wp:posOffset>
                </wp:positionH>
                <wp:positionV relativeFrom="paragraph">
                  <wp:posOffset>330200</wp:posOffset>
                </wp:positionV>
                <wp:extent cx="3263900" cy="787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EF04F" w14:textId="3B99C22D" w:rsidR="00526827" w:rsidRDefault="00526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CONTACT:</w:t>
                            </w:r>
                          </w:p>
                          <w:p w14:paraId="14BAFC3C" w14:textId="18D60BE9" w:rsidR="00526827" w:rsidRDefault="00526827">
                            <w:r>
                              <w:t>Dr. Kelly McBride, Director of PR/Media Relations</w:t>
                            </w:r>
                          </w:p>
                          <w:p w14:paraId="6693B16C" w14:textId="5A81CACD" w:rsidR="00526827" w:rsidRDefault="00E8719D">
                            <w:hyperlink r:id="rId4" w:history="1">
                              <w:r w:rsidR="00526827" w:rsidRPr="00742C3D">
                                <w:rPr>
                                  <w:rStyle w:val="Hyperlink"/>
                                </w:rPr>
                                <w:t>Dr.kmcbride@emeraldvinesmedia.com</w:t>
                              </w:r>
                            </w:hyperlink>
                          </w:p>
                          <w:p w14:paraId="4B50841B" w14:textId="023EBBEE" w:rsidR="00526827" w:rsidRPr="00526827" w:rsidRDefault="00526827">
                            <w:r>
                              <w:t>Cell 717-327-1908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9994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9.5pt;margin-top:26pt;width:257pt;height:62pt;z-index:48755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" fillcolor="white [3201]" stroked="f" strokeweight=".5pt">
                <v:textbox>
                  <w:txbxContent>
                    <w:p w14:paraId="3B7EF04F" w14:textId="3B99C22D" w:rsidR="00526827" w:rsidRDefault="005268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CONTACT:</w:t>
                      </w:r>
                    </w:p>
                    <w:p w14:paraId="14BAFC3C" w14:textId="18D60BE9" w:rsidR="00526827" w:rsidRDefault="00526827">
                      <w:r>
                        <w:t>Dr. Kelly McBride, Director of PR/Media Relations</w:t>
                      </w:r>
                    </w:p>
                    <w:p w14:paraId="6693B16C" w14:textId="5A81CACD" w:rsidR="00526827" w:rsidRDefault="00E8719D">
                      <w:hyperlink r:id="rId5" w:history="1">
                        <w:r w:rsidR="00526827" w:rsidRPr="00742C3D">
                          <w:rPr>
                            <w:rStyle w:val="Hyperlink"/>
                          </w:rPr>
                          <w:t>Dr.kmcbride@emeraldvinesmedia.com</w:t>
                        </w:r>
                      </w:hyperlink>
                    </w:p>
                    <w:p w14:paraId="4B50841B" w14:textId="023EBBEE" w:rsidR="00526827" w:rsidRPr="00526827" w:rsidRDefault="00526827">
                      <w:r>
                        <w:t>Cell 717-327-1908</w:t>
                      </w:r>
                    </w:p>
                  </w:txbxContent>
                </v:textbox>
              </v:shape>
            </w:pict>
          </mc:Fallback>
        </mc:AlternateContent>
      </w:r>
    </w:p>
    <w:p w14:paraId="792AB4AE" w14:textId="77777777" w:rsidR="007317FB" w:rsidRDefault="007317FB">
      <w:pPr>
        <w:rPr>
          <w:sz w:val="20"/>
        </w:rPr>
        <w:sectPr w:rsidR="007317FB">
          <w:type w:val="continuous"/>
          <w:pgSz w:w="12240" w:h="15840"/>
          <w:pgMar w:top="0" w:right="440" w:bottom="0" w:left="280" w:header="720" w:footer="720" w:gutter="0"/>
          <w:cols w:space="720"/>
        </w:sectPr>
      </w:pPr>
    </w:p>
    <w:p w14:paraId="76627A68" w14:textId="52DCA35B" w:rsidR="007317FB" w:rsidRDefault="00526827" w:rsidP="00526827">
      <w:pPr>
        <w:spacing w:before="208"/>
        <w:rPr>
          <w:rFonts w:ascii="Optima"/>
          <w:b/>
          <w:sz w:val="28"/>
        </w:rPr>
      </w:pPr>
      <w:r>
        <w:rPr>
          <w:rFonts w:ascii="Optima"/>
          <w:b/>
          <w:sz w:val="28"/>
        </w:rPr>
        <w:t xml:space="preserve">    </w:t>
      </w:r>
      <w:r w:rsidR="000C4EAF">
        <w:rPr>
          <w:rFonts w:ascii="Optima"/>
          <w:b/>
          <w:sz w:val="28"/>
        </w:rPr>
        <w:t>NEWS</w:t>
      </w:r>
      <w:r w:rsidR="000C4EAF">
        <w:rPr>
          <w:rFonts w:ascii="Optima"/>
          <w:b/>
          <w:spacing w:val="-6"/>
          <w:sz w:val="28"/>
        </w:rPr>
        <w:t xml:space="preserve"> </w:t>
      </w:r>
      <w:r w:rsidR="000C4EAF">
        <w:rPr>
          <w:rFonts w:ascii="Optima"/>
          <w:b/>
          <w:sz w:val="28"/>
        </w:rPr>
        <w:t>RELEASE</w:t>
      </w:r>
    </w:p>
    <w:p w14:paraId="3687627E" w14:textId="58B817B7" w:rsidR="00526827" w:rsidRDefault="00526827" w:rsidP="00526827">
      <w:pPr>
        <w:spacing w:line="276" w:lineRule="auto"/>
        <w:rPr>
          <w:rFonts w:ascii="Optima"/>
          <w:b/>
          <w:sz w:val="24"/>
          <w:szCs w:val="24"/>
        </w:rPr>
      </w:pPr>
      <w:r>
        <w:rPr>
          <w:rFonts w:ascii="Optima"/>
          <w:b/>
          <w:sz w:val="24"/>
          <w:szCs w:val="24"/>
        </w:rPr>
        <w:t xml:space="preserve">     </w:t>
      </w:r>
      <w:r w:rsidR="000C4EAF" w:rsidRPr="00526827">
        <w:rPr>
          <w:rFonts w:ascii="Optima"/>
          <w:b/>
          <w:sz w:val="24"/>
          <w:szCs w:val="24"/>
        </w:rPr>
        <w:t>For</w:t>
      </w:r>
      <w:r w:rsidR="000C4EAF" w:rsidRPr="00526827">
        <w:rPr>
          <w:rFonts w:ascii="Optima"/>
          <w:b/>
          <w:spacing w:val="-9"/>
          <w:sz w:val="24"/>
          <w:szCs w:val="24"/>
        </w:rPr>
        <w:t xml:space="preserve"> </w:t>
      </w:r>
      <w:r w:rsidR="000C4EAF" w:rsidRPr="00526827">
        <w:rPr>
          <w:rFonts w:ascii="Optima"/>
          <w:b/>
          <w:sz w:val="24"/>
          <w:szCs w:val="24"/>
        </w:rPr>
        <w:t>Immediate</w:t>
      </w:r>
      <w:r w:rsidR="000C4EAF" w:rsidRPr="00526827">
        <w:rPr>
          <w:rFonts w:ascii="Optima"/>
          <w:b/>
          <w:spacing w:val="-8"/>
          <w:sz w:val="24"/>
          <w:szCs w:val="24"/>
        </w:rPr>
        <w:t xml:space="preserve"> </w:t>
      </w:r>
      <w:r w:rsidR="000C4EAF" w:rsidRPr="00526827">
        <w:rPr>
          <w:rFonts w:ascii="Optima"/>
          <w:b/>
          <w:sz w:val="24"/>
          <w:szCs w:val="24"/>
        </w:rPr>
        <w:t>Release</w:t>
      </w:r>
    </w:p>
    <w:p w14:paraId="29729C9A" w14:textId="1798695C" w:rsidR="00526827" w:rsidRDefault="00526827" w:rsidP="00526827">
      <w:pPr>
        <w:spacing w:line="276" w:lineRule="auto"/>
        <w:rPr>
          <w:rFonts w:ascii="Optima"/>
          <w:b/>
          <w:sz w:val="24"/>
          <w:szCs w:val="24"/>
        </w:rPr>
      </w:pPr>
      <w:r>
        <w:rPr>
          <w:rFonts w:ascii="Optima"/>
          <w:b/>
          <w:sz w:val="24"/>
          <w:szCs w:val="24"/>
        </w:rPr>
        <w:t xml:space="preserve">     November </w:t>
      </w:r>
      <w:r w:rsidR="00487FC0">
        <w:rPr>
          <w:rFonts w:ascii="Optima"/>
          <w:b/>
          <w:sz w:val="24"/>
          <w:szCs w:val="24"/>
        </w:rPr>
        <w:t>9</w:t>
      </w:r>
      <w:r>
        <w:rPr>
          <w:rFonts w:ascii="Optima"/>
          <w:b/>
          <w:sz w:val="24"/>
          <w:szCs w:val="24"/>
        </w:rPr>
        <w:t>, 2021</w:t>
      </w:r>
    </w:p>
    <w:p w14:paraId="6066FCAC" w14:textId="2CB5E251" w:rsidR="007317FB" w:rsidRPr="00526827" w:rsidRDefault="00526827" w:rsidP="00526827">
      <w:pPr>
        <w:spacing w:line="276" w:lineRule="auto"/>
        <w:rPr>
          <w:rFonts w:ascii="Optima"/>
          <w:b/>
          <w:sz w:val="24"/>
          <w:szCs w:val="24"/>
        </w:rPr>
      </w:pPr>
      <w:r>
        <w:rPr>
          <w:rFonts w:ascii="Optima"/>
          <w:b/>
          <w:spacing w:val="-75"/>
          <w:sz w:val="24"/>
          <w:szCs w:val="24"/>
        </w:rPr>
        <w:t xml:space="preserve">       </w:t>
      </w:r>
    </w:p>
    <w:p w14:paraId="69F8328A" w14:textId="045C129A" w:rsidR="007317FB" w:rsidRPr="00526827" w:rsidRDefault="000C4EAF">
      <w:pPr>
        <w:spacing w:before="208"/>
        <w:ind w:left="4602"/>
        <w:rPr>
          <w:rFonts w:ascii="Optima"/>
          <w:b/>
          <w:sz w:val="24"/>
          <w:szCs w:val="24"/>
        </w:rPr>
      </w:pPr>
      <w:r>
        <w:br w:type="column"/>
      </w:r>
    </w:p>
    <w:p w14:paraId="3429F5F8" w14:textId="74EB7E7C" w:rsidR="007317FB" w:rsidRPr="00526827" w:rsidRDefault="000C4EAF" w:rsidP="00526827">
      <w:pPr>
        <w:spacing w:before="35" w:line="276" w:lineRule="auto"/>
        <w:ind w:left="2160" w:right="639"/>
      </w:pPr>
      <w:r w:rsidRPr="00526827">
        <w:rPr>
          <w:noProof/>
          <w:sz w:val="24"/>
          <w:szCs w:val="24"/>
        </w:rPr>
        <w:drawing>
          <wp:anchor distT="0" distB="0" distL="0" distR="0" simplePos="0" relativeHeight="15729664" behindDoc="0" locked="0" layoutInCell="1" allowOverlap="1" wp14:anchorId="58B9FB3F" wp14:editId="09604047">
            <wp:simplePos x="0" y="0"/>
            <wp:positionH relativeFrom="page">
              <wp:posOffset>2863279</wp:posOffset>
            </wp:positionH>
            <wp:positionV relativeFrom="paragraph">
              <wp:posOffset>-1557045</wp:posOffset>
            </wp:positionV>
            <wp:extent cx="2181146" cy="15311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146" cy="1531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827">
        <w:rPr>
          <w:sz w:val="24"/>
          <w:szCs w:val="24"/>
        </w:rPr>
        <w:t xml:space="preserve">    </w:t>
      </w:r>
    </w:p>
    <w:p w14:paraId="48CDF20D" w14:textId="77777777" w:rsidR="007317FB" w:rsidRDefault="007317FB">
      <w:pPr>
        <w:spacing w:line="276" w:lineRule="auto"/>
        <w:rPr>
          <w:rFonts w:ascii="Optima"/>
          <w:sz w:val="28"/>
        </w:rPr>
        <w:sectPr w:rsidR="007317FB">
          <w:type w:val="continuous"/>
          <w:pgSz w:w="12240" w:h="15840"/>
          <w:pgMar w:top="0" w:right="440" w:bottom="0" w:left="280" w:header="720" w:footer="720" w:gutter="0"/>
          <w:cols w:num="2" w:space="720" w:equalWidth="0">
            <w:col w:w="3510" w:space="40"/>
            <w:col w:w="7970"/>
          </w:cols>
        </w:sectPr>
      </w:pPr>
    </w:p>
    <w:p w14:paraId="1FCBB717" w14:textId="74964ADE" w:rsidR="007317FB" w:rsidRPr="004B66E3" w:rsidRDefault="000C4EAF">
      <w:pPr>
        <w:spacing w:before="178"/>
        <w:ind w:left="2212"/>
        <w:rPr>
          <w:rFonts w:ascii="Optima"/>
          <w:b/>
          <w:bCs/>
          <w:sz w:val="28"/>
        </w:rPr>
      </w:pPr>
      <w:r w:rsidRPr="004B66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F367EDE" wp14:editId="68AE05C1">
                <wp:simplePos x="0" y="0"/>
                <wp:positionH relativeFrom="page">
                  <wp:posOffset>0</wp:posOffset>
                </wp:positionH>
                <wp:positionV relativeFrom="page">
                  <wp:posOffset>9867900</wp:posOffset>
                </wp:positionV>
                <wp:extent cx="7772400" cy="19050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90500"/>
                        </a:xfrm>
                        <a:prstGeom prst="rect">
                          <a:avLst/>
                        </a:prstGeom>
                        <a:solidFill>
                          <a:srgbClr val="0080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9F2BB" id="docshape1" o:spid="_x0000_s1026" style="position:absolute;margin-left:0;margin-top:777pt;width:612pt;height: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" fillcolor="#008037" stroked="f">
                <v:path arrowok="t"/>
                <w10:wrap anchorx="page" anchory="page"/>
              </v:rect>
            </w:pict>
          </mc:Fallback>
        </mc:AlternateContent>
      </w:r>
      <w:r w:rsidRPr="004B66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771FA7BC" wp14:editId="1472C3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09550"/>
                <wp:effectExtent l="0" t="0" r="0" b="635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209550"/>
                        </a:xfrm>
                        <a:prstGeom prst="rect">
                          <a:avLst/>
                        </a:prstGeom>
                        <a:solidFill>
                          <a:srgbClr val="0080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EA212" id="docshape2" o:spid="_x0000_s1026" style="position:absolute;margin-left:0;margin-top:0;width:612pt;height:16.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" fillcolor="#008037" stroked="f">
                <v:path arrowok="t"/>
                <w10:wrap anchorx="page" anchory="page"/>
              </v:rect>
            </w:pict>
          </mc:Fallback>
        </mc:AlternateContent>
      </w:r>
      <w:r w:rsidR="00487FC0">
        <w:rPr>
          <w:b/>
          <w:bCs/>
          <w:noProof/>
        </w:rPr>
        <w:t xml:space="preserve">          A ‘GRAPE’ DONATION IN TIME FOR VETERAN’S DAY</w:t>
      </w:r>
    </w:p>
    <w:p w14:paraId="653BA314" w14:textId="4ECBC3F4" w:rsidR="007317FB" w:rsidRPr="004B66E3" w:rsidRDefault="00526827">
      <w:pPr>
        <w:spacing w:before="50"/>
        <w:ind w:left="2307"/>
        <w:rPr>
          <w:bCs/>
          <w:i/>
          <w:iCs/>
        </w:rPr>
      </w:pPr>
      <w:r>
        <w:rPr>
          <w:bCs/>
          <w:i/>
          <w:iCs/>
        </w:rPr>
        <w:t xml:space="preserve">   </w:t>
      </w:r>
      <w:r w:rsidR="004B66E3" w:rsidRPr="004B66E3">
        <w:rPr>
          <w:bCs/>
          <w:i/>
          <w:iCs/>
        </w:rPr>
        <w:t>Orlando</w:t>
      </w:r>
      <w:r w:rsidR="004B66E3">
        <w:rPr>
          <w:bCs/>
          <w:i/>
          <w:iCs/>
        </w:rPr>
        <w:t xml:space="preserve">, Fla. Based Foundation </w:t>
      </w:r>
      <w:r w:rsidR="00487FC0">
        <w:rPr>
          <w:bCs/>
          <w:i/>
          <w:iCs/>
        </w:rPr>
        <w:t>Presents Check to Tunnel to Towers Orlando</w:t>
      </w:r>
    </w:p>
    <w:p w14:paraId="167D0915" w14:textId="31658803" w:rsidR="00487FC0" w:rsidRDefault="000C4EAF" w:rsidP="00487FC0">
      <w:pPr>
        <w:pStyle w:val="BodyText"/>
        <w:spacing w:before="264" w:line="304" w:lineRule="auto"/>
        <w:ind w:left="114" w:right="107"/>
        <w:rPr>
          <w:color w:val="000000" w:themeColor="text1"/>
          <w:w w:val="115"/>
          <w:sz w:val="22"/>
          <w:szCs w:val="22"/>
        </w:rPr>
      </w:pPr>
      <w:r w:rsidRPr="009A7E50">
        <w:rPr>
          <w:color w:val="000000" w:themeColor="text1"/>
          <w:spacing w:val="11"/>
          <w:w w:val="115"/>
          <w:sz w:val="22"/>
          <w:szCs w:val="22"/>
        </w:rPr>
        <w:t xml:space="preserve">VENICE, </w:t>
      </w:r>
      <w:r w:rsidRPr="009A7E50">
        <w:rPr>
          <w:color w:val="000000" w:themeColor="text1"/>
          <w:spacing w:val="9"/>
          <w:w w:val="115"/>
          <w:sz w:val="22"/>
          <w:szCs w:val="22"/>
        </w:rPr>
        <w:t xml:space="preserve">Fla. </w:t>
      </w:r>
      <w:r w:rsidR="001127F2" w:rsidRPr="009A7E50">
        <w:rPr>
          <w:color w:val="000000" w:themeColor="text1"/>
          <w:w w:val="115"/>
          <w:sz w:val="22"/>
          <w:szCs w:val="22"/>
        </w:rPr>
        <w:t>–</w:t>
      </w:r>
      <w:r w:rsidR="00487FC0">
        <w:rPr>
          <w:color w:val="000000" w:themeColor="text1"/>
          <w:w w:val="115"/>
          <w:sz w:val="22"/>
          <w:szCs w:val="22"/>
        </w:rPr>
        <w:t xml:space="preserve"> </w:t>
      </w:r>
      <w:hyperlink r:id="rId7" w:history="1">
        <w:r w:rsidR="00487FC0" w:rsidRPr="00750F71">
          <w:rPr>
            <w:rStyle w:val="Hyperlink"/>
            <w:w w:val="115"/>
            <w:sz w:val="22"/>
            <w:szCs w:val="22"/>
          </w:rPr>
          <w:t>Silk Road Wines</w:t>
        </w:r>
      </w:hyperlink>
      <w:r w:rsidR="00487FC0">
        <w:rPr>
          <w:color w:val="000000" w:themeColor="text1"/>
          <w:w w:val="115"/>
          <w:sz w:val="22"/>
          <w:szCs w:val="22"/>
        </w:rPr>
        <w:t xml:space="preserve">, a division of AG Global Trade LLC yesterday presented a check to the Tunnel to Towers Foundation of Orlando in the amount of $24,000. The amount represents a portion of funds raised at the inaugural </w:t>
      </w:r>
      <w:hyperlink r:id="rId8" w:history="1">
        <w:r w:rsidR="00487FC0" w:rsidRPr="00750F71">
          <w:rPr>
            <w:rStyle w:val="Hyperlink"/>
            <w:w w:val="115"/>
            <w:sz w:val="22"/>
            <w:szCs w:val="22"/>
          </w:rPr>
          <w:t>First Annual Wine for Warriors Gala</w:t>
        </w:r>
      </w:hyperlink>
      <w:r w:rsidR="00487FC0">
        <w:rPr>
          <w:color w:val="000000" w:themeColor="text1"/>
          <w:w w:val="115"/>
          <w:sz w:val="22"/>
          <w:szCs w:val="22"/>
        </w:rPr>
        <w:t xml:space="preserve">, which was held on September 11 at Rosen Shingle Creek, Orlando. </w:t>
      </w:r>
      <w:r w:rsidR="00395084">
        <w:rPr>
          <w:color w:val="000000" w:themeColor="text1"/>
          <w:w w:val="115"/>
          <w:sz w:val="22"/>
          <w:szCs w:val="22"/>
        </w:rPr>
        <w:t xml:space="preserve">Accepting for the organization were </w:t>
      </w:r>
      <w:r w:rsidR="00750F71">
        <w:rPr>
          <w:color w:val="000000" w:themeColor="text1"/>
          <w:w w:val="115"/>
          <w:sz w:val="22"/>
          <w:szCs w:val="22"/>
        </w:rPr>
        <w:t>Victoria Casas and Kyle and Ralph Albano.</w:t>
      </w:r>
    </w:p>
    <w:p w14:paraId="602B03EF" w14:textId="0FFE4DB4" w:rsidR="00487FC0" w:rsidRDefault="00487FC0" w:rsidP="00487FC0">
      <w:pPr>
        <w:pStyle w:val="BodyText"/>
        <w:spacing w:before="264" w:line="304" w:lineRule="auto"/>
        <w:ind w:left="114" w:right="107"/>
        <w:rPr>
          <w:color w:val="000000" w:themeColor="text1"/>
          <w:w w:val="115"/>
          <w:sz w:val="22"/>
          <w:szCs w:val="22"/>
        </w:rPr>
      </w:pPr>
      <w:r>
        <w:rPr>
          <w:color w:val="000000" w:themeColor="text1"/>
          <w:w w:val="115"/>
          <w:sz w:val="22"/>
          <w:szCs w:val="22"/>
        </w:rPr>
        <w:tab/>
        <w:t>The Tunnels to Towers Foundati</w:t>
      </w:r>
      <w:r w:rsidR="00395084">
        <w:rPr>
          <w:color w:val="000000" w:themeColor="text1"/>
          <w:w w:val="115"/>
          <w:sz w:val="22"/>
          <w:szCs w:val="22"/>
        </w:rPr>
        <w:t xml:space="preserve">on Orlando is part of the New York City based </w:t>
      </w:r>
      <w:hyperlink r:id="rId9" w:history="1">
        <w:r w:rsidR="00395084" w:rsidRPr="00750F71">
          <w:rPr>
            <w:rStyle w:val="Hyperlink"/>
            <w:w w:val="115"/>
            <w:sz w:val="22"/>
            <w:szCs w:val="22"/>
          </w:rPr>
          <w:t>Tunnel to Towers Foundation</w:t>
        </w:r>
      </w:hyperlink>
      <w:r w:rsidR="00395084">
        <w:rPr>
          <w:color w:val="000000" w:themeColor="text1"/>
          <w:w w:val="115"/>
          <w:sz w:val="22"/>
          <w:szCs w:val="22"/>
        </w:rPr>
        <w:t xml:space="preserve"> that honors the legacy of Stephen </w:t>
      </w:r>
      <w:proofErr w:type="spellStart"/>
      <w:r w:rsidR="00395084">
        <w:rPr>
          <w:color w:val="000000" w:themeColor="text1"/>
          <w:w w:val="115"/>
          <w:sz w:val="22"/>
          <w:szCs w:val="22"/>
        </w:rPr>
        <w:t>Siller</w:t>
      </w:r>
      <w:proofErr w:type="spellEnd"/>
      <w:r w:rsidR="00395084">
        <w:rPr>
          <w:color w:val="000000" w:themeColor="text1"/>
          <w:w w:val="115"/>
          <w:sz w:val="22"/>
          <w:szCs w:val="22"/>
        </w:rPr>
        <w:t>, FDNY, who ran through the Brooklyn Battery Tunnel to the World Trade Center on 9/11 to help save others. Their mission is to follow Stephen’s footsteps through support of children who have lost a parent, firefighters and military who have been seriously injured and sacrifice their quality of life in the line of duty.</w:t>
      </w:r>
    </w:p>
    <w:p w14:paraId="7E26519D" w14:textId="19477541" w:rsidR="00395084" w:rsidRDefault="00395084" w:rsidP="00487FC0">
      <w:pPr>
        <w:pStyle w:val="BodyText"/>
        <w:spacing w:before="264" w:line="304" w:lineRule="auto"/>
        <w:ind w:left="114" w:right="107"/>
        <w:rPr>
          <w:color w:val="000000" w:themeColor="text1"/>
          <w:w w:val="115"/>
          <w:sz w:val="22"/>
          <w:szCs w:val="22"/>
        </w:rPr>
      </w:pPr>
      <w:r>
        <w:rPr>
          <w:color w:val="000000" w:themeColor="text1"/>
          <w:w w:val="115"/>
          <w:sz w:val="22"/>
          <w:szCs w:val="22"/>
        </w:rPr>
        <w:tab/>
        <w:t>“We are so thrilled to present this check to the Orlando Tunnel for Towers,” said Barry Greer, a</w:t>
      </w:r>
      <w:r w:rsidR="00E8719D">
        <w:rPr>
          <w:color w:val="000000" w:themeColor="text1"/>
          <w:w w:val="115"/>
          <w:sz w:val="22"/>
          <w:szCs w:val="22"/>
        </w:rPr>
        <w:t xml:space="preserve"> part</w:t>
      </w:r>
      <w:r>
        <w:rPr>
          <w:color w:val="000000" w:themeColor="text1"/>
          <w:w w:val="115"/>
          <w:sz w:val="22"/>
          <w:szCs w:val="22"/>
        </w:rPr>
        <w:t xml:space="preserve"> owner and partner with Silk Road Wines. “Our company’s CEO, </w:t>
      </w:r>
      <w:hyperlink r:id="rId10" w:history="1">
        <w:r w:rsidRPr="00750F71">
          <w:rPr>
            <w:rStyle w:val="Hyperlink"/>
            <w:w w:val="115"/>
            <w:sz w:val="22"/>
            <w:szCs w:val="22"/>
          </w:rPr>
          <w:t>Yanick Arakelov</w:t>
        </w:r>
      </w:hyperlink>
      <w:r>
        <w:rPr>
          <w:color w:val="000000" w:themeColor="text1"/>
          <w:w w:val="115"/>
          <w:sz w:val="22"/>
          <w:szCs w:val="22"/>
        </w:rPr>
        <w:t xml:space="preserve">, is a </w:t>
      </w:r>
      <w:r w:rsidR="00750F71">
        <w:rPr>
          <w:color w:val="000000" w:themeColor="text1"/>
          <w:w w:val="115"/>
          <w:sz w:val="22"/>
          <w:szCs w:val="22"/>
        </w:rPr>
        <w:t xml:space="preserve">U.S. </w:t>
      </w:r>
      <w:r>
        <w:rPr>
          <w:color w:val="000000" w:themeColor="text1"/>
          <w:w w:val="115"/>
          <w:sz w:val="22"/>
          <w:szCs w:val="22"/>
        </w:rPr>
        <w:t xml:space="preserve">veteran of the Afghanistan war, and currently serves </w:t>
      </w:r>
      <w:r w:rsidR="00750F71">
        <w:rPr>
          <w:color w:val="000000" w:themeColor="text1"/>
          <w:w w:val="115"/>
          <w:sz w:val="22"/>
          <w:szCs w:val="22"/>
        </w:rPr>
        <w:t>as a major in the</w:t>
      </w:r>
      <w:r>
        <w:rPr>
          <w:color w:val="000000" w:themeColor="text1"/>
          <w:w w:val="115"/>
          <w:sz w:val="22"/>
          <w:szCs w:val="22"/>
        </w:rPr>
        <w:t xml:space="preserve"> Army Reserves. Our Silk Road Wines Foundation is committed to helping veterans and first responders as part of our mission.”</w:t>
      </w:r>
    </w:p>
    <w:p w14:paraId="04B9CBDB" w14:textId="7A84A76B" w:rsidR="00395084" w:rsidRDefault="00395084" w:rsidP="00487FC0">
      <w:pPr>
        <w:pStyle w:val="BodyText"/>
        <w:spacing w:before="264" w:line="304" w:lineRule="auto"/>
        <w:ind w:left="114" w:right="107"/>
        <w:rPr>
          <w:color w:val="000000" w:themeColor="text1"/>
          <w:w w:val="115"/>
          <w:sz w:val="22"/>
          <w:szCs w:val="22"/>
        </w:rPr>
      </w:pPr>
      <w:r>
        <w:rPr>
          <w:color w:val="000000" w:themeColor="text1"/>
          <w:w w:val="115"/>
          <w:sz w:val="22"/>
          <w:szCs w:val="22"/>
        </w:rPr>
        <w:tab/>
        <w:t>Silk Road Wines is the largest distributor of</w:t>
      </w:r>
      <w:r w:rsidR="00750F71">
        <w:rPr>
          <w:color w:val="000000" w:themeColor="text1"/>
          <w:w w:val="115"/>
          <w:sz w:val="22"/>
          <w:szCs w:val="22"/>
        </w:rPr>
        <w:t xml:space="preserve"> wines from the </w:t>
      </w:r>
      <w:r>
        <w:rPr>
          <w:color w:val="000000" w:themeColor="text1"/>
          <w:w w:val="115"/>
          <w:sz w:val="22"/>
          <w:szCs w:val="22"/>
        </w:rPr>
        <w:t>country of Georgia in Florida. Georgia has been recognized by UNESCO as the oldest wine producing country in the world dating back 8,000+ years. The Second Annual Wine for Warriors is scheduled for Saturday, Sept</w:t>
      </w:r>
      <w:r w:rsidR="00750F71">
        <w:rPr>
          <w:color w:val="000000" w:themeColor="text1"/>
          <w:w w:val="115"/>
          <w:sz w:val="22"/>
          <w:szCs w:val="22"/>
        </w:rPr>
        <w:t>.</w:t>
      </w:r>
      <w:r>
        <w:rPr>
          <w:color w:val="000000" w:themeColor="text1"/>
          <w:w w:val="115"/>
          <w:sz w:val="22"/>
          <w:szCs w:val="22"/>
        </w:rPr>
        <w:t xml:space="preserve"> 10, 2022. For further information about attending next year’s event please visit the Silk Road website at www.silkroadwines.com. </w:t>
      </w:r>
    </w:p>
    <w:p w14:paraId="128F7B37" w14:textId="77777777" w:rsidR="00395084" w:rsidRDefault="00395084" w:rsidP="00487FC0">
      <w:pPr>
        <w:pStyle w:val="BodyText"/>
        <w:spacing w:before="264" w:line="304" w:lineRule="auto"/>
        <w:ind w:left="114" w:right="107"/>
        <w:rPr>
          <w:color w:val="000000" w:themeColor="text1"/>
          <w:spacing w:val="19"/>
          <w:w w:val="115"/>
          <w:sz w:val="22"/>
          <w:szCs w:val="22"/>
        </w:rPr>
      </w:pPr>
    </w:p>
    <w:p w14:paraId="473A43CD" w14:textId="2576B00B" w:rsidR="007317FB" w:rsidRDefault="000C4EAF">
      <w:pPr>
        <w:ind w:left="5513" w:right="5397"/>
        <w:jc w:val="center"/>
        <w:rPr>
          <w:color w:val="515151"/>
          <w:w w:val="165"/>
          <w:sz w:val="23"/>
        </w:rPr>
      </w:pPr>
      <w:r>
        <w:rPr>
          <w:color w:val="515151"/>
          <w:w w:val="165"/>
          <w:sz w:val="23"/>
        </w:rPr>
        <w:t>###</w:t>
      </w:r>
    </w:p>
    <w:p w14:paraId="554C5F46" w14:textId="77777777" w:rsidR="00395084" w:rsidRDefault="00395084">
      <w:pPr>
        <w:ind w:left="5513" w:right="5397"/>
        <w:jc w:val="center"/>
        <w:rPr>
          <w:sz w:val="23"/>
        </w:rPr>
      </w:pPr>
    </w:p>
    <w:p w14:paraId="70B68D24" w14:textId="77777777" w:rsidR="009A7E50" w:rsidRDefault="000C4EAF" w:rsidP="00526827">
      <w:pPr>
        <w:spacing w:before="58" w:line="309" w:lineRule="auto"/>
        <w:ind w:left="114" w:right="407"/>
        <w:jc w:val="center"/>
        <w:rPr>
          <w:color w:val="515151"/>
          <w:spacing w:val="16"/>
          <w:w w:val="115"/>
          <w:sz w:val="17"/>
        </w:rPr>
      </w:pPr>
      <w:r>
        <w:rPr>
          <w:color w:val="515151"/>
          <w:w w:val="115"/>
          <w:sz w:val="17"/>
        </w:rPr>
        <w:t>Founded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in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2020</w:t>
      </w:r>
      <w:r w:rsidR="009A7E50">
        <w:rPr>
          <w:color w:val="515151"/>
          <w:w w:val="115"/>
          <w:sz w:val="17"/>
        </w:rPr>
        <w:t xml:space="preserve"> and located in Orlando Fla.</w:t>
      </w:r>
      <w:r>
        <w:rPr>
          <w:color w:val="515151"/>
          <w:w w:val="115"/>
          <w:sz w:val="17"/>
        </w:rPr>
        <w:t>,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Emerald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Vines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Media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LLC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provides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marketing,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public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relations,</w:t>
      </w:r>
      <w:r>
        <w:rPr>
          <w:color w:val="515151"/>
          <w:spacing w:val="16"/>
          <w:w w:val="115"/>
          <w:sz w:val="17"/>
        </w:rPr>
        <w:t xml:space="preserve"> </w:t>
      </w:r>
    </w:p>
    <w:p w14:paraId="2147E4D1" w14:textId="61A51328" w:rsidR="007317FB" w:rsidRDefault="000C4EAF" w:rsidP="00526827">
      <w:pPr>
        <w:spacing w:before="58" w:line="309" w:lineRule="auto"/>
        <w:ind w:left="114" w:right="407"/>
        <w:jc w:val="center"/>
        <w:rPr>
          <w:sz w:val="17"/>
        </w:rPr>
      </w:pPr>
      <w:r>
        <w:rPr>
          <w:color w:val="515151"/>
          <w:w w:val="115"/>
          <w:sz w:val="17"/>
        </w:rPr>
        <w:t>branding,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media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relations,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and</w:t>
      </w:r>
      <w:r>
        <w:rPr>
          <w:color w:val="515151"/>
          <w:spacing w:val="16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crisis</w:t>
      </w:r>
      <w:r>
        <w:rPr>
          <w:color w:val="515151"/>
          <w:spacing w:val="-46"/>
          <w:w w:val="115"/>
          <w:sz w:val="17"/>
        </w:rPr>
        <w:t xml:space="preserve"> </w:t>
      </w:r>
      <w:r w:rsidR="009A7E50">
        <w:rPr>
          <w:color w:val="515151"/>
          <w:spacing w:val="-46"/>
          <w:w w:val="115"/>
          <w:sz w:val="17"/>
        </w:rPr>
        <w:t xml:space="preserve">                      </w:t>
      </w:r>
      <w:r>
        <w:rPr>
          <w:color w:val="515151"/>
          <w:spacing w:val="9"/>
          <w:w w:val="115"/>
          <w:sz w:val="17"/>
        </w:rPr>
        <w:t>communications</w:t>
      </w:r>
      <w:r>
        <w:rPr>
          <w:color w:val="515151"/>
          <w:spacing w:val="24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within</w:t>
      </w:r>
      <w:r>
        <w:rPr>
          <w:color w:val="515151"/>
          <w:spacing w:val="24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the</w:t>
      </w:r>
      <w:r>
        <w:rPr>
          <w:color w:val="515151"/>
          <w:spacing w:val="25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wine</w:t>
      </w:r>
      <w:r>
        <w:rPr>
          <w:color w:val="515151"/>
          <w:spacing w:val="24"/>
          <w:w w:val="115"/>
          <w:sz w:val="17"/>
        </w:rPr>
        <w:t xml:space="preserve"> </w:t>
      </w:r>
      <w:r>
        <w:rPr>
          <w:color w:val="515151"/>
          <w:w w:val="115"/>
          <w:sz w:val="17"/>
        </w:rPr>
        <w:t>industry.</w:t>
      </w:r>
      <w:r>
        <w:rPr>
          <w:color w:val="515151"/>
          <w:spacing w:val="24"/>
          <w:w w:val="115"/>
          <w:sz w:val="17"/>
        </w:rPr>
        <w:t xml:space="preserve"> </w:t>
      </w:r>
    </w:p>
    <w:p w14:paraId="5E21FB7E" w14:textId="137C69AF" w:rsidR="007317FB" w:rsidRDefault="000C4EAF">
      <w:pPr>
        <w:tabs>
          <w:tab w:val="left" w:pos="7757"/>
          <w:tab w:val="left" w:pos="8892"/>
        </w:tabs>
        <w:spacing w:before="194" w:line="348" w:lineRule="auto"/>
        <w:ind w:left="3497" w:right="2526" w:hanging="1426"/>
        <w:rPr>
          <w:b/>
          <w:color w:val="E1C340"/>
          <w:spacing w:val="15"/>
          <w:w w:val="110"/>
          <w:sz w:val="26"/>
        </w:rPr>
      </w:pPr>
      <w:r>
        <w:rPr>
          <w:b/>
          <w:color w:val="E1C340"/>
          <w:spacing w:val="17"/>
          <w:w w:val="110"/>
          <w:sz w:val="26"/>
        </w:rPr>
        <w:t>3020</w:t>
      </w:r>
      <w:r>
        <w:rPr>
          <w:b/>
          <w:color w:val="E1C340"/>
          <w:spacing w:val="32"/>
          <w:w w:val="110"/>
          <w:sz w:val="26"/>
        </w:rPr>
        <w:t xml:space="preserve"> </w:t>
      </w:r>
      <w:r>
        <w:rPr>
          <w:b/>
          <w:color w:val="E1C340"/>
          <w:spacing w:val="19"/>
          <w:w w:val="110"/>
          <w:sz w:val="26"/>
        </w:rPr>
        <w:t>Eunice</w:t>
      </w:r>
      <w:r>
        <w:rPr>
          <w:b/>
          <w:color w:val="E1C340"/>
          <w:spacing w:val="32"/>
          <w:w w:val="110"/>
          <w:sz w:val="26"/>
        </w:rPr>
        <w:t xml:space="preserve"> </w:t>
      </w:r>
      <w:r>
        <w:rPr>
          <w:b/>
          <w:color w:val="E1C340"/>
          <w:spacing w:val="18"/>
          <w:w w:val="110"/>
          <w:sz w:val="26"/>
        </w:rPr>
        <w:t>Ave.,</w:t>
      </w:r>
      <w:r>
        <w:rPr>
          <w:b/>
          <w:color w:val="E1C340"/>
          <w:spacing w:val="32"/>
          <w:w w:val="110"/>
          <w:sz w:val="26"/>
        </w:rPr>
        <w:t xml:space="preserve"> </w:t>
      </w:r>
      <w:r>
        <w:rPr>
          <w:b/>
          <w:color w:val="E1C340"/>
          <w:spacing w:val="18"/>
          <w:w w:val="110"/>
          <w:sz w:val="26"/>
        </w:rPr>
        <w:t>Suite</w:t>
      </w:r>
      <w:r>
        <w:rPr>
          <w:b/>
          <w:color w:val="E1C340"/>
          <w:spacing w:val="33"/>
          <w:w w:val="110"/>
          <w:sz w:val="26"/>
        </w:rPr>
        <w:t xml:space="preserve"> </w:t>
      </w:r>
      <w:r>
        <w:rPr>
          <w:b/>
          <w:color w:val="E1C340"/>
          <w:w w:val="110"/>
          <w:sz w:val="26"/>
        </w:rPr>
        <w:t>B</w:t>
      </w:r>
      <w:r>
        <w:rPr>
          <w:b/>
          <w:color w:val="E1C340"/>
          <w:spacing w:val="32"/>
          <w:w w:val="110"/>
          <w:sz w:val="26"/>
        </w:rPr>
        <w:t xml:space="preserve"> </w:t>
      </w:r>
      <w:r>
        <w:rPr>
          <w:b/>
          <w:color w:val="E1C340"/>
          <w:spacing w:val="20"/>
          <w:w w:val="110"/>
          <w:sz w:val="26"/>
        </w:rPr>
        <w:t>Orlando,</w:t>
      </w:r>
      <w:r>
        <w:rPr>
          <w:b/>
          <w:color w:val="E1C340"/>
          <w:spacing w:val="32"/>
          <w:w w:val="110"/>
          <w:sz w:val="26"/>
        </w:rPr>
        <w:t xml:space="preserve"> </w:t>
      </w:r>
      <w:r>
        <w:rPr>
          <w:b/>
          <w:color w:val="E1C340"/>
          <w:spacing w:val="11"/>
          <w:w w:val="110"/>
          <w:sz w:val="26"/>
        </w:rPr>
        <w:t>FL</w:t>
      </w:r>
      <w:r>
        <w:rPr>
          <w:b/>
          <w:color w:val="E1C340"/>
          <w:spacing w:val="11"/>
          <w:w w:val="110"/>
          <w:sz w:val="26"/>
        </w:rPr>
        <w:tab/>
      </w:r>
      <w:r>
        <w:rPr>
          <w:b/>
          <w:color w:val="E1C340"/>
          <w:spacing w:val="18"/>
          <w:w w:val="110"/>
          <w:sz w:val="26"/>
        </w:rPr>
        <w:t>32808</w:t>
      </w:r>
      <w:r>
        <w:rPr>
          <w:b/>
          <w:color w:val="E1C340"/>
          <w:spacing w:val="18"/>
          <w:w w:val="110"/>
          <w:sz w:val="26"/>
        </w:rPr>
        <w:tab/>
      </w:r>
      <w:r>
        <w:rPr>
          <w:b/>
          <w:color w:val="E1C340"/>
          <w:spacing w:val="-5"/>
          <w:w w:val="110"/>
          <w:sz w:val="26"/>
        </w:rPr>
        <w:t>•</w:t>
      </w:r>
      <w:r>
        <w:rPr>
          <w:b/>
          <w:color w:val="E1C340"/>
          <w:spacing w:val="-68"/>
          <w:w w:val="110"/>
          <w:sz w:val="26"/>
        </w:rPr>
        <w:t xml:space="preserve"> </w:t>
      </w:r>
      <w:r>
        <w:rPr>
          <w:b/>
          <w:color w:val="E1C340"/>
          <w:spacing w:val="17"/>
          <w:w w:val="110"/>
          <w:sz w:val="26"/>
        </w:rPr>
        <w:t>www.</w:t>
      </w:r>
      <w:r>
        <w:rPr>
          <w:b/>
          <w:color w:val="E1C340"/>
          <w:spacing w:val="-48"/>
          <w:w w:val="110"/>
          <w:sz w:val="26"/>
        </w:rPr>
        <w:t xml:space="preserve"> </w:t>
      </w:r>
      <w:proofErr w:type="spellStart"/>
      <w:r>
        <w:rPr>
          <w:b/>
          <w:color w:val="E1C340"/>
          <w:spacing w:val="21"/>
          <w:w w:val="110"/>
          <w:sz w:val="26"/>
        </w:rPr>
        <w:t>emeraldvinesmedia</w:t>
      </w:r>
      <w:proofErr w:type="spellEnd"/>
      <w:r>
        <w:rPr>
          <w:b/>
          <w:color w:val="E1C340"/>
          <w:spacing w:val="21"/>
          <w:w w:val="110"/>
          <w:sz w:val="26"/>
        </w:rPr>
        <w:t>.</w:t>
      </w:r>
      <w:r>
        <w:rPr>
          <w:b/>
          <w:color w:val="E1C340"/>
          <w:spacing w:val="-47"/>
          <w:w w:val="110"/>
          <w:sz w:val="26"/>
        </w:rPr>
        <w:t xml:space="preserve"> </w:t>
      </w:r>
      <w:r w:rsidR="00750F71">
        <w:rPr>
          <w:b/>
          <w:color w:val="E1C340"/>
          <w:spacing w:val="15"/>
          <w:w w:val="110"/>
          <w:sz w:val="26"/>
        </w:rPr>
        <w:t>C</w:t>
      </w:r>
      <w:r>
        <w:rPr>
          <w:b/>
          <w:color w:val="E1C340"/>
          <w:spacing w:val="15"/>
          <w:w w:val="110"/>
          <w:sz w:val="26"/>
        </w:rPr>
        <w:t>om</w:t>
      </w:r>
    </w:p>
    <w:p w14:paraId="7D0B1E2A" w14:textId="1B8A6B46" w:rsidR="00750F71" w:rsidRPr="00750F71" w:rsidRDefault="00750F71" w:rsidP="0045748A">
      <w:pPr>
        <w:tabs>
          <w:tab w:val="left" w:pos="11160"/>
        </w:tabs>
        <w:spacing w:before="194"/>
        <w:ind w:right="360"/>
        <w:rPr>
          <w:bCs/>
          <w:color w:val="000000" w:themeColor="text1"/>
          <w:sz w:val="24"/>
          <w:szCs w:val="24"/>
        </w:rPr>
      </w:pPr>
      <w:r w:rsidRPr="0045748A">
        <w:rPr>
          <w:bCs/>
          <w:i/>
          <w:iCs/>
          <w:color w:val="000000" w:themeColor="text1"/>
          <w:spacing w:val="15"/>
          <w:w w:val="110"/>
          <w:sz w:val="24"/>
          <w:szCs w:val="24"/>
        </w:rPr>
        <w:t>Photo: Barry Greer and Sharon Arakelov, owners of Silk Road Wines LLC, present a check</w:t>
      </w:r>
      <w:r w:rsidR="0045748A" w:rsidRPr="0045748A">
        <w:rPr>
          <w:bCs/>
          <w:i/>
          <w:iCs/>
          <w:color w:val="000000" w:themeColor="text1"/>
          <w:spacing w:val="15"/>
          <w:w w:val="110"/>
          <w:sz w:val="24"/>
          <w:szCs w:val="24"/>
        </w:rPr>
        <w:t xml:space="preserve"> in the amount of $24,000 to the Tunnel to Towers Foundation of Orlando. L-R: Barry Greer, Sharon Arakelov from Silk Road Wines; Kyle Albano, Victoria Casas and Ralph Albano from Tunnel to Towers Orlando</w:t>
      </w:r>
      <w:r w:rsidR="0045748A">
        <w:rPr>
          <w:bCs/>
          <w:color w:val="000000" w:themeColor="text1"/>
          <w:spacing w:val="15"/>
          <w:w w:val="110"/>
          <w:sz w:val="24"/>
          <w:szCs w:val="24"/>
        </w:rPr>
        <w:t xml:space="preserve">. </w:t>
      </w:r>
    </w:p>
    <w:p w14:paraId="2FA799B6" w14:textId="77777777" w:rsidR="0045748A" w:rsidRPr="00750F71" w:rsidRDefault="0045748A">
      <w:pPr>
        <w:tabs>
          <w:tab w:val="left" w:pos="7757"/>
          <w:tab w:val="left" w:pos="8892"/>
        </w:tabs>
        <w:spacing w:before="194"/>
        <w:ind w:right="2526"/>
        <w:rPr>
          <w:bCs/>
          <w:color w:val="000000" w:themeColor="text1"/>
          <w:sz w:val="24"/>
          <w:szCs w:val="24"/>
        </w:rPr>
      </w:pPr>
    </w:p>
    <w:sectPr w:rsidR="0045748A" w:rsidRPr="00750F71">
      <w:type w:val="continuous"/>
      <w:pgSz w:w="12240" w:h="15840"/>
      <w:pgMar w:top="0" w:right="44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FB"/>
    <w:rsid w:val="000C4EAF"/>
    <w:rsid w:val="001127F2"/>
    <w:rsid w:val="002A2F98"/>
    <w:rsid w:val="00395084"/>
    <w:rsid w:val="00411201"/>
    <w:rsid w:val="0045748A"/>
    <w:rsid w:val="00487FC0"/>
    <w:rsid w:val="004B66E3"/>
    <w:rsid w:val="00526827"/>
    <w:rsid w:val="007317FB"/>
    <w:rsid w:val="007458AD"/>
    <w:rsid w:val="00750F71"/>
    <w:rsid w:val="00883339"/>
    <w:rsid w:val="009A7E50"/>
    <w:rsid w:val="00E747C1"/>
    <w:rsid w:val="00E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BB88"/>
  <w15:docId w15:val="{BB3C4D0E-1E5C-1E46-9049-DBE9391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27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7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6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eforwarriorsgal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lkroadwine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Dr.kmcbride@emeraldvinesmedia.com" TargetMode="External"/><Relationship Id="rId10" Type="http://schemas.openxmlformats.org/officeDocument/2006/relationships/hyperlink" Target="https://www.linkedin.com/in/yanick82/" TargetMode="External"/><Relationship Id="rId4" Type="http://schemas.openxmlformats.org/officeDocument/2006/relationships/hyperlink" Target="mailto:Dr.kmcbride@emeraldvinesmedia.com" TargetMode="External"/><Relationship Id="rId9" Type="http://schemas.openxmlformats.org/officeDocument/2006/relationships/hyperlink" Target="https://t2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dr.kmcbride@outlook.com</cp:lastModifiedBy>
  <cp:revision>3</cp:revision>
  <dcterms:created xsi:type="dcterms:W3CDTF">2021-11-09T17:14:00Z</dcterms:created>
  <dcterms:modified xsi:type="dcterms:W3CDTF">2021-11-09T17:27:00Z</dcterms:modified>
</cp:coreProperties>
</file>